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C05" w:rsidRDefault="00DF1C05" w:rsidP="00DF1C05">
      <w:pPr>
        <w:pStyle w:val="NoSpacing"/>
      </w:pPr>
      <w:r>
        <w:rPr>
          <w:u w:val="single"/>
        </w:rPr>
        <w:t>Alice WHYTE</w:t>
      </w:r>
      <w:r>
        <w:t xml:space="preserve">    (fl.1406)</w:t>
      </w:r>
    </w:p>
    <w:p w:rsidR="00DF1C05" w:rsidRDefault="00DF1C05" w:rsidP="00DF1C05">
      <w:pPr>
        <w:pStyle w:val="NoSpacing"/>
      </w:pPr>
    </w:p>
    <w:p w:rsidR="00DF1C05" w:rsidRDefault="00DF1C05" w:rsidP="00DF1C05">
      <w:pPr>
        <w:pStyle w:val="NoSpacing"/>
      </w:pPr>
    </w:p>
    <w:p w:rsidR="00DF1C05" w:rsidRDefault="00DF1C05" w:rsidP="00DF1C05">
      <w:pPr>
        <w:pStyle w:val="NoSpacing"/>
      </w:pPr>
      <w:r>
        <w:t>Daughter of Matilda Whyte(q.v.) and sister of Walter(q.v.).</w:t>
      </w:r>
    </w:p>
    <w:p w:rsidR="00DF1C05" w:rsidRDefault="00DF1C05" w:rsidP="00DF1C05">
      <w:pPr>
        <w:pStyle w:val="NoSpacing"/>
      </w:pPr>
      <w:r>
        <w:t>(</w:t>
      </w:r>
      <w:hyperlink r:id="rId6" w:history="1">
        <w:r w:rsidRPr="00240167">
          <w:rPr>
            <w:rStyle w:val="Hyperlink"/>
          </w:rPr>
          <w:t>www.british-history.ac.uk/report.aspx?compid=64200</w:t>
        </w:r>
      </w:hyperlink>
      <w:r>
        <w:t>)</w:t>
      </w:r>
    </w:p>
    <w:p w:rsidR="00DF1C05" w:rsidRDefault="00DF1C05" w:rsidP="00DF1C05">
      <w:pPr>
        <w:pStyle w:val="NoSpacing"/>
      </w:pPr>
    </w:p>
    <w:p w:rsidR="00DF1C05" w:rsidRDefault="00DF1C05" w:rsidP="00DF1C05">
      <w:pPr>
        <w:pStyle w:val="NoSpacing"/>
      </w:pPr>
    </w:p>
    <w:p w:rsidR="00DF1C05" w:rsidRDefault="00DF1C05" w:rsidP="00DF1C05">
      <w:pPr>
        <w:pStyle w:val="NoSpacing"/>
      </w:pPr>
      <w:r>
        <w:t>10 Jun.</w:t>
      </w:r>
      <w:r>
        <w:tab/>
        <w:t>1406</w:t>
      </w:r>
      <w:r>
        <w:tab/>
        <w:t>Walter Wrenche of Oldbury, Gloucestershire(q.v.), granted them</w:t>
      </w:r>
    </w:p>
    <w:p w:rsidR="00DF1C05" w:rsidRDefault="00DF1C05" w:rsidP="00DF1C05">
      <w:pPr>
        <w:pStyle w:val="NoSpacing"/>
      </w:pPr>
      <w:r>
        <w:tab/>
      </w:r>
      <w:r>
        <w:tab/>
        <w:t>a yearly rent of 8s from the moiety of a burgage in Thornbury</w:t>
      </w:r>
    </w:p>
    <w:p w:rsidR="00DF1C05" w:rsidRDefault="00DF1C05" w:rsidP="00DF1C05">
      <w:pPr>
        <w:pStyle w:val="NoSpacing"/>
      </w:pPr>
      <w:r>
        <w:tab/>
      </w:r>
      <w:r>
        <w:tab/>
        <w:t>with the reversion of the moiety.</w:t>
      </w:r>
    </w:p>
    <w:p w:rsidR="00DF1C05" w:rsidRDefault="00DF1C05" w:rsidP="00DF1C05">
      <w:pPr>
        <w:pStyle w:val="NoSpacing"/>
      </w:pPr>
      <w:r>
        <w:tab/>
      </w:r>
      <w:r>
        <w:tab/>
        <w:t>(</w:t>
      </w:r>
      <w:hyperlink r:id="rId7" w:history="1">
        <w:r w:rsidRPr="00240167">
          <w:rPr>
            <w:rStyle w:val="Hyperlink"/>
          </w:rPr>
          <w:t>www.british-history.ac.uk/report.aspx?compid=64200</w:t>
        </w:r>
      </w:hyperlink>
      <w:r>
        <w:t>)</w:t>
      </w:r>
    </w:p>
    <w:p w:rsidR="00DF1C05" w:rsidRDefault="00DF1C05" w:rsidP="00DF1C05">
      <w:pPr>
        <w:pStyle w:val="NoSpacing"/>
      </w:pPr>
    </w:p>
    <w:p w:rsidR="00DF1C05" w:rsidRDefault="00DF1C05" w:rsidP="00DF1C05">
      <w:pPr>
        <w:pStyle w:val="NoSpacing"/>
      </w:pPr>
    </w:p>
    <w:p w:rsidR="00DF1C05" w:rsidRDefault="00DF1C05" w:rsidP="00DF1C05">
      <w:pPr>
        <w:pStyle w:val="NoSpacing"/>
      </w:pPr>
    </w:p>
    <w:p w:rsidR="00DF1C05" w:rsidRPr="000051D4" w:rsidRDefault="00DF1C05" w:rsidP="00DF1C05">
      <w:pPr>
        <w:pStyle w:val="NoSpacing"/>
      </w:pPr>
      <w:r>
        <w:t>21 November 2010</w:t>
      </w:r>
    </w:p>
    <w:p w:rsidR="00BA4020" w:rsidRDefault="00DF1C05" w:rsidP="00DF1C05">
      <w:pPr>
        <w:pStyle w:val="NoSpacing"/>
      </w:pPr>
    </w:p>
    <w:sectPr w:rsidR="00BA4020" w:rsidSect="005453C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1C05" w:rsidRDefault="00DF1C05" w:rsidP="00552EBA">
      <w:pPr>
        <w:spacing w:after="0" w:line="240" w:lineRule="auto"/>
      </w:pPr>
      <w:r>
        <w:separator/>
      </w:r>
    </w:p>
  </w:endnote>
  <w:endnote w:type="continuationSeparator" w:id="0">
    <w:p w:rsidR="00DF1C05" w:rsidRDefault="00DF1C0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F1C05">
        <w:rPr>
          <w:noProof/>
        </w:rPr>
        <w:t>21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1C05" w:rsidRDefault="00DF1C05" w:rsidP="00552EBA">
      <w:pPr>
        <w:spacing w:after="0" w:line="240" w:lineRule="auto"/>
      </w:pPr>
      <w:r>
        <w:separator/>
      </w:r>
    </w:p>
  </w:footnote>
  <w:footnote w:type="continuationSeparator" w:id="0">
    <w:p w:rsidR="00DF1C05" w:rsidRDefault="00DF1C0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453C2"/>
    <w:rsid w:val="00552EBA"/>
    <w:rsid w:val="00C33865"/>
    <w:rsid w:val="00D45842"/>
    <w:rsid w:val="00DF1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F1C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x?compid=6420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x?compid=64200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2010-11-21T10:41:00Z</dcterms:created>
  <dcterms:modified xsi:type="dcterms:W3CDTF">2010-11-21T10:41:00Z</dcterms:modified>
</cp:coreProperties>
</file>